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 w:val="false"/>
          <w:bCs w:val="false"/>
          <w:i w:val="false"/>
          <w:iCs w:val="false"/>
          <w:sz w:val="18"/>
          <w:szCs w:val="18"/>
        </w:rPr>
        <w:t xml:space="preserve">VI FÖRETAGARE – avtalsmall</w:t>
      </w:r>
    </w:p>
    <w:p>
      <w:pPr>
        <w:pStyle w:val="Heading1"/>
      </w:pPr>
      <w:r>
        <w:t xml:space="preserve">Protokoll extra bolagsstämma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Protokoll fört vid extra bolagsstämma i [Företagsnamn AB], org.nr [XXXXXX-XXXX]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Datum: [ÅÅÅÅ-MM-DD]    Tid: [HH:MM–HH:MM]    Plats: [plats]</w:t>
      </w:r>
    </w:p>
    <w:p>
      <w:pPr>
        <w:pStyle w:val="Heading2"/>
      </w:pPr>
      <w:r>
        <w:t xml:space="preserve">§ 1 Stämmans öppnande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Stämman öppnades av [namn].</w:t>
      </w:r>
    </w:p>
    <w:p>
      <w:pPr>
        <w:pStyle w:val="Heading2"/>
      </w:pPr>
      <w:r>
        <w:t xml:space="preserve">§ 2 Val av ordförande och protokollförare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Till ordförande vid stämman valdes [namn] och till protokollförare [namn].</w:t>
      </w:r>
    </w:p>
    <w:p>
      <w:pPr>
        <w:pStyle w:val="Heading2"/>
      </w:pPr>
      <w:r>
        <w:t xml:space="preserve">§ 3 Röstlängd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Förteckning över närvarande aktieägare godkändes som röstlängd. [Antal] aktier motsvarande [xx] % av rösterna var företrädda.</w:t>
      </w:r>
    </w:p>
    <w:p>
      <w:pPr>
        <w:pStyle w:val="Heading2"/>
      </w:pPr>
      <w:r>
        <w:t xml:space="preserve">§ 4 Val av justeringsperson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Till justeringsperson valdes [namn].</w:t>
      </w:r>
    </w:p>
    <w:p>
      <w:pPr>
        <w:pStyle w:val="Heading2"/>
      </w:pPr>
      <w:r>
        <w:t xml:space="preserve">§ 5 Behörig sammankallning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Stämman konstaterades vara behörigen sammankallad. [Alternativt: Samtliga aktieägare var närvarande och godkände att stämman hölls trots att kallelse skett i annan ordning.]</w:t>
      </w:r>
    </w:p>
    <w:p>
      <w:pPr>
        <w:pStyle w:val="Heading2"/>
      </w:pPr>
      <w:r>
        <w:t xml:space="preserve">§ 6 Godkännande av dagordning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Den föreslagna dagordningen godkändes.</w:t>
      </w:r>
    </w:p>
    <w:p>
      <w:pPr>
        <w:pStyle w:val="Heading2"/>
      </w:pPr>
      <w:r>
        <w:t xml:space="preserve">§ 7 Beslutspunkt: [ärendets rubrik]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Bakgrund: [kort beskrivning av ärendet och styrelsens förslag].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Stämman beslutade [enhälligt / med [xx] % av avgivna röster] att [beslutets lydelse, t.ex. ändra § [x] i bolagsordningen till följande lydelse: ”[text]”].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Beslutet ska anmälas för registrering hos Bolagsverket av [namn].</w:t>
      </w:r>
    </w:p>
    <w:p>
      <w:pPr>
        <w:pStyle w:val="Heading2"/>
      </w:pPr>
      <w:r>
        <w:t xml:space="preserve">§ 8 Stämmans avslutande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Ordföranden förklarade stämman avslutad.</w:t>
      </w:r>
    </w:p>
    <w:p>
      <w:pPr>
        <w:spacing w:before="240"/>
      </w:pP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Protokollförare</w:t>
      </w:r>
    </w:p>
    <w:p>
      <w:pPr>
        <w:spacing w:after="120"/>
      </w:pP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Ordförande vid stämman</w:t>
      </w:r>
    </w:p>
    <w:p>
      <w:pPr>
        <w:spacing w:after="120"/>
      </w:pP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Justeringsperson</w:t>
      </w:r>
    </w:p>
    <w:p>
      <w:pPr>
        <w:spacing w:after="120"/>
      </w:pPr>
    </w:p>
    <w:p>
      <w:pPr>
        <w:spacing w:before="360"/>
      </w:pPr>
      <w:r>
        <w:rPr>
          <w:i/>
          <w:iCs/>
          <w:sz w:val="16"/>
          <w:szCs w:val="16"/>
        </w:rPr>
        <w:t xml:space="preserve">Mallen är ett generellt exempel från VI FÖRETAGARE och ersätter inte juridisk rådgivning. Anpassa alltid innehållet till bolagets bolagsordning, aktiebolagslagen och den aktuella situationen.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12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2026-09-19T08:45:48.778Z</dcterms:created>
  <dcterms:modified xsi:type="dcterms:W3CDTF">2026-09-19T08:45:48.778Z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