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Kallelse till ordinarie bolagsstämma (årsstämma)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Bolagets namn: [Företagsnamn AB]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Organisationsnummer: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Säte: [Ort]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Aktieägarna i [Företagsnamn AB], org.nr [XXXXXX-XXXX], kallas härmed till ordinarie bolagsstämma (årsstämma).</w:t>
      </w:r>
    </w:p>
    <w:p>
      <w:pPr>
        <w:pStyle w:val="Heading2"/>
      </w:pPr>
      <w:r>
        <w:t xml:space="preserve">Tid och plats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Dag: [ÅÅÅÅ-MM-DD]    Klockslag: [HH:MM]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Plats: [adress eller digitalt mötesverktyg, länk]</w:t>
      </w:r>
    </w:p>
    <w:p>
      <w:pPr>
        <w:pStyle w:val="Heading2"/>
      </w:pPr>
      <w:r>
        <w:t xml:space="preserve">Anmälan och rätt att delta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Rätt att delta har den aktieägare som är införd i aktieboken på dagen för stämman.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Anmälan sker senast [ÅÅÅÅ-MM-DD] till [namn, e-post, telefon].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Ombud ska ha skriftlig, daterad fullmakt i original.</w:t>
      </w:r>
    </w:p>
    <w:p>
      <w:pPr>
        <w:pStyle w:val="Heading2"/>
      </w:pPr>
      <w:r>
        <w:t xml:space="preserve">Förslag till dagordning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Stämmans öppnande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Val av ordförande vid stämman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Upprättande och godkännande av röstlängd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Val av justeringsperson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Prövning av om stämman blivit behörigen sammankallad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Godkännande av dagordning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Framläggande av årsredovisning och revisionsberättelse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Beslut om fastställande av resultat- och balansräkning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Beslut om dispositioner av bolagets vinst eller förlust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Beslut om ansvarsfrihet för styrelseledamöter och verkställande direktör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Fastställande av arvoden till styrelse och revisor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Val av styrelse och eventuell revisor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Övriga ärenden: [ange ärende]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Stämmans avslutande</w:t>
      </w:r>
    </w:p>
    <w:p>
      <w:pPr>
        <w:pStyle w:val="Heading2"/>
      </w:pPr>
      <w:r>
        <w:t xml:space="preserve">Handlingar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Årsredovisning och revisionsberättelse hålls tillgängliga hos bolaget från och med [ÅÅÅÅ-MM-DD] och skickas till aktieägare som begär det.</w:t>
      </w:r>
    </w:p>
    <w:p>
      <w:pPr>
        <w:pStyle w:val="Heading2"/>
      </w:pPr>
      <w:r>
        <w:t xml:space="preserve">Kallelsetid – kontrollera bolagsordningen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Kallelse till årsstämma i privat aktiebolag ska normalt ske tidigast sex veckor och senast fyra veckor före stämman.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Bolagsordningen kan ange kortare tid, dock tidigast som lagen tillåter – stäm av innan kallelsen skickas.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Ort och datum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Styrelsen i [Företagsnamn AB]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2026-09-19T08:45:48.617Z</dcterms:created>
  <dcterms:modified xsi:type="dcterms:W3CDTF">2026-09-19T08:45:48.618Z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