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  <w:sz w:val="40"/>
        </w:rPr>
        <w:t xml:space="preserve">Allmänna villkor B2B</w:t>
      </w:r>
    </w:p>
    <w:p>
      <w:pPr>
        <w:spacing w:after="160"/>
      </w:pPr>
      <w:r>
        <w:rPr/>
        <w:t xml:space="preserve">Grundvillkor att bifoga offerter och avtal med företagskunder.</w:t>
      </w:r>
    </w:p>
    <w:p>
      <w:pPr>
        <w:spacing w:after="160"/>
      </w:pPr>
      <w:r>
        <w:rPr>
          <w:b/>
          <w:sz w:val="28"/>
        </w:rPr>
        <w:t xml:space="preserve">1. Tillämplighet</w:t>
      </w:r>
    </w:p>
    <w:p>
      <w:pPr>
        <w:spacing w:after="160"/>
      </w:pPr>
      <w:r>
        <w:rPr/>
        <w:t xml:space="preserve">Dessa villkor gäller för samtliga leveranser från [Företagsnamn], org.nr [xxxxxx-xxxx], till företagskunder om inget annat skriftligen avtalats.</w:t>
      </w:r>
    </w:p>
    <w:p>
      <w:pPr>
        <w:spacing w:after="160"/>
      </w:pPr>
      <w:r>
        <w:rPr>
          <w:b/>
          <w:sz w:val="28"/>
        </w:rPr>
        <w:t xml:space="preserve">2. Avtalets ingående</w:t>
      </w:r>
    </w:p>
    <w:p>
      <w:pPr>
        <w:spacing w:after="160"/>
      </w:pPr>
      <w:r>
        <w:rPr/>
        <w:t xml:space="preserve">Avtal uppstår när kunden accepterat offert eller när säljaren bekräftat en beställning.</w:t>
      </w:r>
    </w:p>
    <w:p>
      <w:pPr>
        <w:spacing w:after="160"/>
      </w:pPr>
      <w:r>
        <w:rPr>
          <w:b/>
          <w:sz w:val="28"/>
        </w:rPr>
        <w:t xml:space="preserve">3. Priser</w:t>
      </w:r>
    </w:p>
    <w:p>
      <w:pPr>
        <w:spacing w:after="160"/>
      </w:pPr>
      <w:r>
        <w:rPr/>
        <w:t xml:space="preserve">Priser anges exklusive moms. Säljaren får justera priser vid förändrade valuta-, material- eller underleverantörskostnader med [30] dagars varsel.</w:t>
      </w:r>
    </w:p>
    <w:p>
      <w:pPr>
        <w:spacing w:after="160"/>
      </w:pPr>
      <w:r>
        <w:rPr>
          <w:b/>
          <w:sz w:val="28"/>
        </w:rPr>
        <w:t xml:space="preserve">4. Betalning</w:t>
      </w:r>
    </w:p>
    <w:p>
      <w:pPr>
        <w:spacing w:after="160"/>
      </w:pPr>
      <w:r>
        <w:rPr/>
        <w:t xml:space="preserve">Betalningsvillkor [30] dagar netto. Vid dröjsmål utgår dröjsmålsränta enligt räntelagen samt lagstadgad påminnelse- och inkassoavgift.</w:t>
      </w:r>
    </w:p>
    <w:p>
      <w:pPr>
        <w:spacing w:after="160"/>
      </w:pPr>
      <w:r>
        <w:rPr>
          <w:b/>
          <w:sz w:val="28"/>
        </w:rPr>
        <w:t xml:space="preserve">5. Leverans och risk</w:t>
      </w:r>
    </w:p>
    <w:p>
      <w:pPr>
        <w:spacing w:after="160"/>
      </w:pPr>
      <w:r>
        <w:rPr/>
        <w:t xml:space="preserve">Leverans sker enligt överenskomna villkor. Risken övergår till kunden vid avlämnandet.</w:t>
      </w:r>
    </w:p>
    <w:p>
      <w:pPr>
        <w:spacing w:after="160"/>
      </w:pPr>
      <w:r>
        <w:rPr>
          <w:b/>
          <w:sz w:val="28"/>
        </w:rPr>
        <w:t xml:space="preserve">6. Äganderättsförbehåll</w:t>
      </w:r>
    </w:p>
    <w:p>
      <w:pPr>
        <w:spacing w:after="160"/>
      </w:pPr>
      <w:r>
        <w:rPr/>
        <w:t xml:space="preserve">Levererade varor förblir säljarens egendom till dess full betalning erlagts.</w:t>
      </w:r>
    </w:p>
    <w:p>
      <w:pPr>
        <w:spacing w:after="160"/>
      </w:pPr>
      <w:r>
        <w:rPr>
          <w:b/>
          <w:sz w:val="28"/>
        </w:rPr>
        <w:t xml:space="preserve">7. Reklamation och garanti</w:t>
      </w:r>
    </w:p>
    <w:p>
      <w:pPr>
        <w:spacing w:after="160"/>
      </w:pPr>
      <w:r>
        <w:rPr/>
        <w:t xml:space="preserve">Fel ska reklameras skriftligen inom [14] dagar från upptäckt, dock senast [12] månader från leverans. Säljaren avhjälper, omlevererar eller krediterar.</w:t>
      </w:r>
    </w:p>
    <w:p>
      <w:pPr>
        <w:spacing w:after="160"/>
      </w:pPr>
      <w:r>
        <w:rPr>
          <w:b/>
          <w:sz w:val="28"/>
        </w:rPr>
        <w:t xml:space="preserve">8. Ansvarsbegränsning</w:t>
      </w:r>
    </w:p>
    <w:p>
      <w:pPr>
        <w:spacing w:after="160"/>
      </w:pPr>
      <w:r>
        <w:rPr/>
        <w:t xml:space="preserve">Säljarens ansvar är begränsat till fakturerat belopp för den aktuella leveransen. Ansvar för indirekt skada, utebliven vinst eller produktionsbortfall är uteslutet.</w:t>
      </w:r>
    </w:p>
    <w:p>
      <w:pPr>
        <w:spacing w:after="160"/>
      </w:pPr>
      <w:r>
        <w:rPr>
          <w:b/>
          <w:sz w:val="28"/>
        </w:rPr>
        <w:t xml:space="preserve">9. Immateriella rättigheter</w:t>
      </w:r>
    </w:p>
    <w:p>
      <w:pPr>
        <w:spacing w:after="160"/>
      </w:pPr>
      <w:r>
        <w:rPr/>
        <w:t xml:space="preserve">Säljaren behåller rättigheterna till metoder, verktyg och material som tagits fram före eller inom leveransen, om inget annat avtalats.</w:t>
      </w:r>
    </w:p>
    <w:p>
      <w:pPr>
        <w:spacing w:after="160"/>
      </w:pPr>
      <w:r>
        <w:rPr>
          <w:b/>
          <w:sz w:val="28"/>
        </w:rPr>
        <w:t xml:space="preserve">10. Personuppgifter</w:t>
      </w:r>
    </w:p>
    <w:p>
      <w:pPr>
        <w:spacing w:after="160"/>
      </w:pPr>
      <w:r>
        <w:rPr/>
        <w:t xml:space="preserve">Parterna behandlar personuppgifter enligt dataskyddsförordningen. Se separat personuppgiftsbiträdesavtal när säljaren behandlar kundens uppgifter.</w:t>
      </w:r>
    </w:p>
    <w:p>
      <w:pPr>
        <w:spacing w:after="160"/>
      </w:pPr>
      <w:r>
        <w:rPr>
          <w:b/>
          <w:sz w:val="28"/>
        </w:rPr>
        <w:t xml:space="preserve">11. Tvist och tillämplig lag</w:t>
      </w:r>
    </w:p>
    <w:p>
      <w:pPr>
        <w:spacing w:after="160"/>
      </w:pPr>
      <w:r>
        <w:rPr/>
        <w:t xml:space="preserve">Svensk rätt tillämpas. Tvist prövas av [ort] tingsrätt.</w:t>
      </w:r>
    </w:p>
    <w:p>
      <w:pPr>
        <w:spacing w:after="160"/>
      </w:pPr>
      <w:r>
        <w:rPr>
          <w:sz w:val="18"/>
        </w:rPr>
        <w:t xml:space="preserve">Mallen är ett allmänt underlag och ersätter inte juridisk rådgivning. Anpassa texten till din situation.</w:t>
      </w:r>
    </w:p>
    <w:p>
      <w:pPr>
        <w:spacing w:after="160"/>
      </w:pPr>
      <w:r>
        <w:rPr>
          <w:sz w:val="18"/>
        </w:rPr>
        <w:t xml:space="preserve">VI FÖRETAGARE – Sveriges tidning för företagare</w:t>
      </w:r>
    </w:p>
    <w:sectPr/>
  </w:body>
</w:document>
</file>